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BFE36" w14:textId="7583CF6F" w:rsidR="007B1871" w:rsidRDefault="007B1871" w:rsidP="007B1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Na temelju članka 5.stavka 1. točka 6. Zakona o sigurnosti prometa na cestama ("Narodne novine", broj 67/08, 48/10, 74/11, 80/13, 92/14, 64/15, 108/17, 70/19, 42/20, 85/22 i 114/22) i članka 37. stavka 1. toč. 23. Statuta Grada Šibenika („Službeni glasnik Grada Šibenika“, broj 2/21), uz prethodnu suglasnost Ministarstva unutarnjih poslova – Policijske uprave Šibensko-kninske broj----------------------------------od------2024. godine, Gradsko vijeće Grada Šibenika na _____sjednici od______2024.  godine, donosi</w:t>
      </w:r>
    </w:p>
    <w:p w14:paraId="0CA44B3E" w14:textId="77777777" w:rsidR="007B1871" w:rsidRDefault="007B1871" w:rsidP="007B187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15E73309" w14:textId="77777777" w:rsidR="007B1871" w:rsidRDefault="007B1871" w:rsidP="007B187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619DABDF" w14:textId="77777777" w:rsidR="007B1871" w:rsidRDefault="007B1871" w:rsidP="007B18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ODLUKU O IZMJENAMA I DOPUNAMA</w:t>
      </w:r>
    </w:p>
    <w:p w14:paraId="78D76E6A" w14:textId="77777777" w:rsidR="007B1871" w:rsidRDefault="007B1871" w:rsidP="007B18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ODLUKE O KORIŠTENJU GRADSKIH PARKIRALIŠTA</w:t>
      </w:r>
    </w:p>
    <w:p w14:paraId="7BB3C1A1" w14:textId="77777777" w:rsidR="007B1871" w:rsidRDefault="007B1871" w:rsidP="007B187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3A1837B2" w14:textId="77777777" w:rsidR="007B1871" w:rsidRDefault="007B1871" w:rsidP="007B18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4"/>
          <w:szCs w:val="24"/>
        </w:rPr>
      </w:pPr>
    </w:p>
    <w:p w14:paraId="4E1D8B65" w14:textId="77777777" w:rsidR="007B1871" w:rsidRDefault="007B1871" w:rsidP="007B18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Članak 1.</w:t>
      </w:r>
    </w:p>
    <w:p w14:paraId="5E797276" w14:textId="5EC9E776" w:rsidR="007B1871" w:rsidRDefault="007B1871" w:rsidP="007B1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U Odluci o korištenju gradskih parkirališta  („Službeni glasnik Grada Šibenika“, broj 1/19, 3/19, 6/20, 7/21 i 4/22) u članku 7. u  stavak </w:t>
      </w:r>
      <w:r w:rsidR="00955F43">
        <w:rPr>
          <w:rFonts w:cs="Arial"/>
          <w:sz w:val="24"/>
          <w:szCs w:val="24"/>
        </w:rPr>
        <w:t>15</w:t>
      </w:r>
      <w:r>
        <w:rPr>
          <w:rFonts w:cs="Arial"/>
          <w:sz w:val="24"/>
          <w:szCs w:val="24"/>
        </w:rPr>
        <w:t xml:space="preserve">. iza </w:t>
      </w:r>
      <w:r w:rsidR="00955F43">
        <w:rPr>
          <w:rFonts w:cs="Arial"/>
          <w:sz w:val="24"/>
          <w:szCs w:val="24"/>
        </w:rPr>
        <w:t>podstavka 3 dodaje se podstavak 4 koji glasi:</w:t>
      </w:r>
    </w:p>
    <w:p w14:paraId="0AB521A4" w14:textId="77777777" w:rsidR="00955F43" w:rsidRDefault="00955F43" w:rsidP="007B1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14:paraId="54DF5424" w14:textId="2267FF2D" w:rsidR="00955F43" w:rsidRDefault="00955F43" w:rsidP="007B1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„- Parkiralište Mandalina“</w:t>
      </w:r>
    </w:p>
    <w:p w14:paraId="2D52014F" w14:textId="77777777" w:rsidR="007B1871" w:rsidRDefault="007B1871" w:rsidP="007B187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3E0910C3" w14:textId="77777777" w:rsidR="007B1871" w:rsidRDefault="007B1871" w:rsidP="007B187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7CD4D33E" w14:textId="77777777" w:rsidR="007B1871" w:rsidRDefault="007B1871" w:rsidP="007B18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Članak 2.</w:t>
      </w:r>
    </w:p>
    <w:p w14:paraId="0BB8D987" w14:textId="6AACD7A1" w:rsidR="007B1871" w:rsidRDefault="007B1871" w:rsidP="007B1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 članku 8. stav</w:t>
      </w:r>
      <w:r w:rsidR="00955F43">
        <w:rPr>
          <w:rFonts w:cs="Arial"/>
          <w:sz w:val="24"/>
          <w:szCs w:val="24"/>
        </w:rPr>
        <w:t>ak 8. mijenja se i glasi:</w:t>
      </w:r>
    </w:p>
    <w:p w14:paraId="4D7DC804" w14:textId="1C7CB979" w:rsidR="007B1871" w:rsidRDefault="007B1871" w:rsidP="007B1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„</w:t>
      </w:r>
      <w:r w:rsidR="008A2DD9">
        <w:rPr>
          <w:rFonts w:cs="Arial"/>
          <w:sz w:val="24"/>
          <w:szCs w:val="24"/>
        </w:rPr>
        <w:t>Naknada za parkiranje na Sezonskom parkiralištu naplaćuje se u vremenskom razdoblju od 01.05. do 31.10. od 07:00 do 23:00 sati, svakog radnog dana, uključujući nedjelju i državni blagdan.</w:t>
      </w:r>
      <w:r>
        <w:rPr>
          <w:rFonts w:cs="Arial"/>
          <w:sz w:val="24"/>
          <w:szCs w:val="24"/>
        </w:rPr>
        <w:t>“</w:t>
      </w:r>
    </w:p>
    <w:p w14:paraId="6D6F0F3A" w14:textId="77777777" w:rsidR="007B1871" w:rsidRDefault="007B1871" w:rsidP="007B1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14:paraId="7B4FBDA4" w14:textId="3D2B37FC" w:rsidR="00A06405" w:rsidRDefault="007B1871" w:rsidP="00A06405">
      <w:pPr>
        <w:pStyle w:val="Bezprored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Članak 3.</w:t>
      </w:r>
    </w:p>
    <w:p w14:paraId="583989B4" w14:textId="77777777" w:rsidR="007B1871" w:rsidRDefault="007B1871" w:rsidP="007B1871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Sve ostale odredbe Odluke o korištenju javnih  parkirališta s naplatom ostaju nepromijenjene.</w:t>
      </w:r>
    </w:p>
    <w:p w14:paraId="3264A113" w14:textId="77777777" w:rsidR="007B1871" w:rsidRDefault="007B1871" w:rsidP="007B1871">
      <w:pPr>
        <w:pStyle w:val="Bezproreda"/>
        <w:jc w:val="both"/>
        <w:rPr>
          <w:sz w:val="24"/>
          <w:szCs w:val="24"/>
        </w:rPr>
      </w:pPr>
    </w:p>
    <w:p w14:paraId="598411D8" w14:textId="77777777" w:rsidR="007B1871" w:rsidRDefault="007B1871" w:rsidP="007B1871">
      <w:pPr>
        <w:pStyle w:val="Bezproreda"/>
        <w:jc w:val="both"/>
        <w:rPr>
          <w:sz w:val="24"/>
          <w:szCs w:val="24"/>
        </w:rPr>
      </w:pPr>
    </w:p>
    <w:p w14:paraId="3AAD714C" w14:textId="77777777" w:rsidR="007B1871" w:rsidRDefault="007B1871" w:rsidP="007B1871">
      <w:pPr>
        <w:pStyle w:val="Bezprored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Članak 4.</w:t>
      </w:r>
    </w:p>
    <w:p w14:paraId="2AE044AE" w14:textId="77777777" w:rsidR="007B1871" w:rsidRDefault="007B1871" w:rsidP="007B1871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Ova odluka stupa na snagu osmog dana od objave u „Službenom glasniku Grada Šibenika“.</w:t>
      </w:r>
    </w:p>
    <w:p w14:paraId="78B79967" w14:textId="77777777" w:rsidR="007B1871" w:rsidRDefault="007B1871" w:rsidP="007B1871">
      <w:pPr>
        <w:jc w:val="both"/>
        <w:rPr>
          <w:sz w:val="24"/>
          <w:szCs w:val="24"/>
        </w:rPr>
      </w:pPr>
    </w:p>
    <w:p w14:paraId="36850E96" w14:textId="77777777" w:rsidR="007B1871" w:rsidRDefault="007B1871" w:rsidP="007B1871">
      <w:pPr>
        <w:spacing w:after="0" w:line="240" w:lineRule="auto"/>
        <w:jc w:val="both"/>
        <w:rPr>
          <w:rFonts w:eastAsiaTheme="minorHAnsi" w:cstheme="minorBidi"/>
          <w:sz w:val="24"/>
          <w:szCs w:val="24"/>
          <w:lang w:eastAsia="en-US"/>
        </w:rPr>
      </w:pPr>
      <w:r>
        <w:rPr>
          <w:rFonts w:eastAsiaTheme="minorHAnsi" w:cstheme="minorBidi"/>
          <w:sz w:val="24"/>
          <w:szCs w:val="24"/>
          <w:lang w:eastAsia="en-US"/>
        </w:rPr>
        <w:t>KLASA:</w:t>
      </w:r>
    </w:p>
    <w:p w14:paraId="298D683C" w14:textId="77777777" w:rsidR="007B1871" w:rsidRDefault="007B1871" w:rsidP="007B1871">
      <w:pPr>
        <w:spacing w:after="0" w:line="240" w:lineRule="auto"/>
        <w:jc w:val="both"/>
        <w:rPr>
          <w:rFonts w:eastAsiaTheme="minorHAnsi" w:cstheme="minorBidi"/>
          <w:sz w:val="24"/>
          <w:szCs w:val="24"/>
          <w:lang w:eastAsia="en-US"/>
        </w:rPr>
      </w:pPr>
      <w:r>
        <w:rPr>
          <w:rFonts w:eastAsiaTheme="minorHAnsi" w:cstheme="minorBidi"/>
          <w:sz w:val="24"/>
          <w:szCs w:val="24"/>
          <w:lang w:eastAsia="en-US"/>
        </w:rPr>
        <w:t>URBROJ:</w:t>
      </w:r>
    </w:p>
    <w:p w14:paraId="30E4942C" w14:textId="77777777" w:rsidR="007B1871" w:rsidRDefault="007B1871" w:rsidP="007B1871">
      <w:pPr>
        <w:spacing w:after="0" w:line="240" w:lineRule="auto"/>
        <w:jc w:val="both"/>
        <w:rPr>
          <w:rFonts w:eastAsiaTheme="minorHAnsi" w:cstheme="minorBidi"/>
          <w:sz w:val="24"/>
          <w:szCs w:val="24"/>
          <w:lang w:eastAsia="en-US"/>
        </w:rPr>
      </w:pPr>
      <w:r>
        <w:rPr>
          <w:rFonts w:eastAsiaTheme="minorHAnsi" w:cstheme="minorBidi"/>
          <w:sz w:val="24"/>
          <w:szCs w:val="24"/>
          <w:lang w:eastAsia="en-US"/>
        </w:rPr>
        <w:t>Šibenik, ………………..</w:t>
      </w:r>
    </w:p>
    <w:p w14:paraId="4C1535AC" w14:textId="77777777" w:rsidR="007B1871" w:rsidRDefault="007B1871" w:rsidP="007B1871">
      <w:pPr>
        <w:spacing w:after="0" w:line="240" w:lineRule="auto"/>
        <w:jc w:val="both"/>
        <w:rPr>
          <w:rFonts w:eastAsiaTheme="minorHAnsi" w:cstheme="minorBidi"/>
          <w:sz w:val="24"/>
          <w:szCs w:val="24"/>
          <w:lang w:eastAsia="en-US"/>
        </w:rPr>
      </w:pPr>
    </w:p>
    <w:p w14:paraId="784754C5" w14:textId="77777777" w:rsidR="00A06405" w:rsidRDefault="00A06405" w:rsidP="007B1871">
      <w:pPr>
        <w:spacing w:after="0" w:line="240" w:lineRule="auto"/>
        <w:jc w:val="center"/>
        <w:rPr>
          <w:rFonts w:eastAsiaTheme="minorHAnsi" w:cstheme="minorBidi"/>
          <w:sz w:val="24"/>
          <w:szCs w:val="24"/>
          <w:lang w:eastAsia="en-US"/>
        </w:rPr>
      </w:pPr>
    </w:p>
    <w:p w14:paraId="64B8F195" w14:textId="3E0F9EAE" w:rsidR="007B1871" w:rsidRDefault="007B1871" w:rsidP="007B1871">
      <w:pPr>
        <w:spacing w:after="0" w:line="240" w:lineRule="auto"/>
        <w:jc w:val="center"/>
        <w:rPr>
          <w:rFonts w:eastAsiaTheme="minorHAnsi" w:cstheme="minorBidi"/>
          <w:sz w:val="24"/>
          <w:szCs w:val="24"/>
          <w:lang w:eastAsia="en-US"/>
        </w:rPr>
      </w:pPr>
      <w:r>
        <w:rPr>
          <w:rFonts w:eastAsiaTheme="minorHAnsi" w:cstheme="minorBidi"/>
          <w:sz w:val="24"/>
          <w:szCs w:val="24"/>
          <w:lang w:eastAsia="en-US"/>
        </w:rPr>
        <w:t>GRADSKO VIJEĆE GRADA ŠIBENIKA</w:t>
      </w:r>
    </w:p>
    <w:p w14:paraId="2618C2C3" w14:textId="77777777" w:rsidR="007B1871" w:rsidRDefault="007B1871" w:rsidP="007B1871">
      <w:pPr>
        <w:spacing w:after="0" w:line="240" w:lineRule="auto"/>
        <w:jc w:val="center"/>
        <w:rPr>
          <w:rFonts w:eastAsiaTheme="minorHAnsi" w:cstheme="minorBidi"/>
          <w:sz w:val="24"/>
          <w:szCs w:val="24"/>
          <w:lang w:eastAsia="en-US"/>
        </w:rPr>
      </w:pPr>
      <w:r>
        <w:rPr>
          <w:rFonts w:eastAsiaTheme="minorHAnsi" w:cstheme="minorBidi"/>
          <w:sz w:val="24"/>
          <w:szCs w:val="24"/>
          <w:lang w:eastAsia="en-US"/>
        </w:rPr>
        <w:t>PREDSJEDNIK</w:t>
      </w:r>
    </w:p>
    <w:p w14:paraId="553E9433" w14:textId="77777777" w:rsidR="002D0B42" w:rsidRDefault="002D0B42"/>
    <w:p w14:paraId="16C1B96E" w14:textId="77777777" w:rsidR="00A06405" w:rsidRDefault="00A06405"/>
    <w:p w14:paraId="07CA3DD2" w14:textId="77777777" w:rsidR="00A06405" w:rsidRDefault="00A06405"/>
    <w:p w14:paraId="784DF62A" w14:textId="77777777" w:rsidR="00A06405" w:rsidRDefault="00A06405"/>
    <w:p w14:paraId="5C72E179" w14:textId="77777777" w:rsidR="00A06405" w:rsidRDefault="00A06405"/>
    <w:p w14:paraId="58342B48" w14:textId="7023A46A" w:rsidR="00A06405" w:rsidRDefault="00A06405" w:rsidP="00A06405">
      <w:pPr>
        <w:jc w:val="center"/>
      </w:pPr>
      <w:r>
        <w:lastRenderedPageBreak/>
        <w:t>Obrazloženje:</w:t>
      </w:r>
    </w:p>
    <w:p w14:paraId="59481412" w14:textId="723164AD" w:rsidR="00A06405" w:rsidRDefault="00A06405" w:rsidP="00A06405">
      <w:pPr>
        <w:jc w:val="both"/>
      </w:pPr>
      <w:r>
        <w:t>Odlukom o davanju koncesije na lučkom području Gradske luke Šibenik-lučki bazen: uvala Vrnaža, od strane Lučke uprave Šibensko-kninske županije, Gradskom parkingu d.o.o. je dodijeljena koncesija  za gospodarsko korištenje u svrhu obavljanja djelatnosti organizacije i naplate parkinga. Ugovor o koncesiji zaključit će se na rok od 6 (šest) godina.</w:t>
      </w:r>
    </w:p>
    <w:p w14:paraId="3D36E223" w14:textId="77777777" w:rsidR="00A06405" w:rsidRDefault="00A06405" w:rsidP="00A06405">
      <w:pPr>
        <w:jc w:val="both"/>
      </w:pPr>
      <w:r>
        <w:t xml:space="preserve">Budući je cijeli postupak uvođenja naplate parkiranja na području Gradske luke Šibenik-lučki bazen: uvala Vrnaža, započeo po inicijativi gradske četvrti Mandalina, koji se obratio Gradskom parkingu zbog problema s kojim se susreću stanovnici tog dijela grada u vrijeme ljetne sezone. Prema navodima predsjednika gradske četvrti Mandalina, u vrijeme ljetne sezone strani državljani (inače klijenti D-Marine Mandalina) po nekoliko dana ostavljaju svoja vozila na parkirnim mjestima gdje se parkiranje ne naplaćuje, onemogućavajući stanarima pronalazak slobodnog parkiranog mjesta. </w:t>
      </w:r>
    </w:p>
    <w:p w14:paraId="7D8E2C42" w14:textId="77777777" w:rsidR="00A06405" w:rsidRDefault="00A06405" w:rsidP="00A06405">
      <w:pPr>
        <w:jc w:val="both"/>
      </w:pPr>
      <w:r>
        <w:t>Zbog navedenog, Gradski parking d.o.o. se pismom namjere obratio Lučkoj upravi Šibensko-kninske županije s prijedlogom za raspisivanje koncesije za predmetno lučko područje u svrhu obavljanja gospodarske djelatnosti – organizacija i naplata parkiranja, a sve s ciljem zaštite interesa stanovnika te gradske četvrti.</w:t>
      </w:r>
    </w:p>
    <w:p w14:paraId="5244CE1F" w14:textId="77777777" w:rsidR="00A06405" w:rsidRDefault="00A06405" w:rsidP="00A06405">
      <w:pPr>
        <w:jc w:val="both"/>
      </w:pPr>
      <w:r>
        <w:t xml:space="preserve">Stoga, uzimajući u obzir navedeno, izmjenama i dopunama Odluke o korištenju javnih parkirališta, predlažemo da predmetno parkiralište bude svrstano u tzv. „Sezonsko parkiralište“ koje bi u režimu naplate bilo od 01. svibnja do 31. listopada. </w:t>
      </w:r>
    </w:p>
    <w:p w14:paraId="7048DF69" w14:textId="77777777" w:rsidR="00A06405" w:rsidRDefault="00A06405" w:rsidP="00A06405">
      <w:pPr>
        <w:jc w:val="both"/>
      </w:pPr>
      <w:r>
        <w:t>Također, u Odluci se mijenja razdoblje u kojem se naplaćuje naknada za parkiranje na Sezonskim parkiralištima od 01. svibnja do 31. listopada.</w:t>
      </w:r>
    </w:p>
    <w:p w14:paraId="3DC47E8C" w14:textId="77777777" w:rsidR="00A06405" w:rsidRDefault="00A06405"/>
    <w:p w14:paraId="34CB4993" w14:textId="77777777" w:rsidR="00A06405" w:rsidRDefault="00A06405"/>
    <w:p w14:paraId="356DE4FE" w14:textId="77777777" w:rsidR="00A06405" w:rsidRDefault="00A06405" w:rsidP="00A06405">
      <w:pPr>
        <w:ind w:left="2832" w:firstLine="708"/>
      </w:pPr>
    </w:p>
    <w:p w14:paraId="3C1BEDE1" w14:textId="77777777" w:rsidR="00A06405" w:rsidRDefault="00A06405" w:rsidP="00A06405">
      <w:pPr>
        <w:ind w:left="2832" w:firstLine="708"/>
      </w:pPr>
    </w:p>
    <w:p w14:paraId="4AE53A4B" w14:textId="77777777" w:rsidR="00A06405" w:rsidRDefault="00A06405" w:rsidP="00A06405">
      <w:pPr>
        <w:ind w:left="2832" w:firstLine="708"/>
      </w:pPr>
    </w:p>
    <w:p w14:paraId="57F56C6B" w14:textId="77777777" w:rsidR="00A06405" w:rsidRDefault="00A06405" w:rsidP="00A06405">
      <w:pPr>
        <w:ind w:left="2832" w:firstLine="708"/>
      </w:pPr>
    </w:p>
    <w:sectPr w:rsidR="00A064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871"/>
    <w:rsid w:val="00096494"/>
    <w:rsid w:val="002D0B42"/>
    <w:rsid w:val="007B1871"/>
    <w:rsid w:val="008A2DD9"/>
    <w:rsid w:val="00955F43"/>
    <w:rsid w:val="00A06405"/>
    <w:rsid w:val="00BB047C"/>
    <w:rsid w:val="00D2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9E650"/>
  <w15:chartTrackingRefBased/>
  <w15:docId w15:val="{68429AC8-3321-4E99-9AE9-CD7E3EDA1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871"/>
    <w:pPr>
      <w:spacing w:after="200" w:line="276" w:lineRule="auto"/>
    </w:pPr>
    <w:rPr>
      <w:rFonts w:eastAsiaTheme="minorEastAsia" w:cs="Times New Roman"/>
      <w:kern w:val="0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B1871"/>
    <w:pPr>
      <w:spacing w:after="0" w:line="240" w:lineRule="auto"/>
    </w:pPr>
    <w:rPr>
      <w:rFonts w:eastAsiaTheme="minorEastAsia" w:cs="Times New Roman"/>
      <w:kern w:val="0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Danira Protega Popović</dc:creator>
  <cp:keywords/>
  <dc:description/>
  <cp:lastModifiedBy>Lidija Bralić</cp:lastModifiedBy>
  <cp:revision>4</cp:revision>
  <dcterms:created xsi:type="dcterms:W3CDTF">2024-02-15T11:42:00Z</dcterms:created>
  <dcterms:modified xsi:type="dcterms:W3CDTF">2024-02-27T13:45:00Z</dcterms:modified>
</cp:coreProperties>
</file>